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D3" w:rsidRDefault="008F1ED3" w:rsidP="008F1ED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</w:t>
      </w:r>
      <w:bookmarkStart w:id="0" w:name="_GoBack"/>
      <w:bookmarkEnd w:id="0"/>
      <w:r>
        <w:rPr>
          <w:rFonts w:ascii="Arial" w:eastAsia="Arial" w:hAnsi="Arial" w:cs="Arial"/>
          <w:b/>
        </w:rPr>
        <w:t>O III</w:t>
      </w:r>
    </w:p>
    <w:p w:rsidR="008F1ED3" w:rsidRDefault="008F1ED3" w:rsidP="008F1E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DE RESPONSABILIDADE PELO CONTROLE DO ATENDIMENTO DO LIMITE INDIVIDUAL DE VENDA DOS COOPERADOS/ASSOCIADOS</w:t>
      </w:r>
    </w:p>
    <w:p w:rsidR="008F1ED3" w:rsidRDefault="008F1ED3" w:rsidP="008F1ED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elaborado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em conformidade com a Resolução CD/FNDE</w:t>
      </w:r>
      <w:r>
        <w:rPr>
          <w:rFonts w:ascii="Arial" w:eastAsia="Arial" w:hAnsi="Arial" w:cs="Arial"/>
          <w:sz w:val="22"/>
          <w:szCs w:val="22"/>
        </w:rPr>
        <w:t xml:space="preserve"> n° 04/2015, art. 32, inciso II </w:t>
      </w:r>
      <w:r>
        <w:rPr>
          <w:rFonts w:ascii="Arial" w:eastAsia="Arial" w:hAnsi="Arial" w:cs="Arial"/>
          <w:sz w:val="22"/>
          <w:szCs w:val="22"/>
        </w:rPr>
        <w:t>e §1º</w:t>
      </w:r>
      <w:r>
        <w:rPr>
          <w:rFonts w:ascii="Arial" w:eastAsia="Arial" w:hAnsi="Arial" w:cs="Arial"/>
        </w:rPr>
        <w:t>)</w:t>
      </w:r>
    </w:p>
    <w:p w:rsidR="008F1ED3" w:rsidRDefault="008F1ED3" w:rsidP="008F1ED3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AFD4895" wp14:editId="41D6628E">
                <wp:simplePos x="0" y="0"/>
                <wp:positionH relativeFrom="margin">
                  <wp:posOffset>-224155</wp:posOffset>
                </wp:positionH>
                <wp:positionV relativeFrom="paragraph">
                  <wp:posOffset>53340</wp:posOffset>
                </wp:positionV>
                <wp:extent cx="6417945" cy="6386195"/>
                <wp:effectExtent l="0" t="0" r="20955" b="146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638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ED3" w:rsidRDefault="008F1ED3" w:rsidP="008F1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AFD4895" id="Retângulo 1" o:spid="_x0000_s1026" style="position:absolute;left:0;text-align:left;margin-left:-17.65pt;margin-top:4.2pt;width:505.35pt;height:502.8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F1ED3" w:rsidRDefault="008F1ED3" w:rsidP="008F1ED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ED3" w:rsidRDefault="008F1ED3" w:rsidP="008F1ED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CHAMADA PÚBLICA Nº 13/2018- IFRS- CAMPUS VACARIA</w:t>
      </w:r>
    </w:p>
    <w:p w:rsidR="008F1ED3" w:rsidRDefault="008F1ED3" w:rsidP="008F1ED3">
      <w:pPr>
        <w:spacing w:line="360" w:lineRule="auto"/>
        <w:ind w:left="720"/>
        <w:jc w:val="center"/>
        <w:rPr>
          <w:rFonts w:ascii="Arial" w:eastAsia="Arial" w:hAnsi="Arial" w:cs="Arial"/>
        </w:rPr>
      </w:pPr>
    </w:p>
    <w:p w:rsidR="008F1ED3" w:rsidRDefault="008F1ED3" w:rsidP="008F1E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DECLARAÇÃO DE RESPONSABILIDADE PELO CONTROLE DO ATENDIMENTO DO LIMITE INDIVIDUAL DE VENDA DOS COOPERADOS/ASSOCIADOS </w:t>
      </w:r>
    </w:p>
    <w:p w:rsidR="008F1ED3" w:rsidRDefault="008F1ED3" w:rsidP="008F1ED3">
      <w:pPr>
        <w:spacing w:line="360" w:lineRule="auto"/>
        <w:jc w:val="both"/>
        <w:rPr>
          <w:rFonts w:ascii="Arial" w:eastAsia="Arial" w:hAnsi="Arial" w:cs="Arial"/>
        </w:rPr>
      </w:pPr>
    </w:p>
    <w:p w:rsidR="008F1ED3" w:rsidRDefault="008F1ED3" w:rsidP="008F1ED3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sz w:val="20"/>
          <w:szCs w:val="20"/>
          <w:u w:val="single"/>
        </w:rPr>
        <w:t>(NOME DO REPRESENTATE LEGAL DO GRUPO FORMAL),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portador da carteira de identidade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_______________e CPF n° _________________, representante legal da </w:t>
      </w:r>
      <w:r>
        <w:rPr>
          <w:rFonts w:ascii="Arial" w:eastAsia="Arial" w:hAnsi="Arial" w:cs="Arial"/>
          <w:sz w:val="20"/>
          <w:szCs w:val="20"/>
          <w:u w:val="single"/>
        </w:rPr>
        <w:t>(NOME DA COOPERATIVA/ASSOCIAÇÃO)</w:t>
      </w:r>
      <w:r>
        <w:rPr>
          <w:rFonts w:ascii="Arial" w:eastAsia="Arial" w:hAnsi="Arial" w:cs="Arial"/>
        </w:rPr>
        <w:t xml:space="preserve">, de CNPJ n°______________ e DAP Jurídica n°_________________, sediada à </w:t>
      </w:r>
      <w:r>
        <w:rPr>
          <w:rFonts w:ascii="Arial" w:eastAsia="Arial" w:hAnsi="Arial" w:cs="Arial"/>
          <w:sz w:val="20"/>
          <w:szCs w:val="20"/>
          <w:u w:val="single"/>
        </w:rPr>
        <w:t>(ENDEREÇO COMPLETO DA SEDE DA COOPERATIVA/ASSOCIAÇÃO)</w:t>
      </w:r>
      <w:r>
        <w:rPr>
          <w:rFonts w:ascii="Arial" w:eastAsia="Arial" w:hAnsi="Arial" w:cs="Arial"/>
        </w:rPr>
        <w:t>, declaro para fins de participação nesta Chamada Pública, estar ciente de que:</w:t>
      </w:r>
    </w:p>
    <w:p w:rsidR="008F1ED3" w:rsidRDefault="008F1ED3" w:rsidP="008F1ED3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montante máximo a ser contratado pelo grupo formal será o resultado do número de agricultores familiares, munidos de DAP Familiar, inscritos na DAP Jurídica multiplicado pelo limite individual de comercialização, utilizando a seguinte fórmula:</w:t>
      </w:r>
    </w:p>
    <w:p w:rsidR="008F1ED3" w:rsidRDefault="008F1ED3" w:rsidP="008F1ED3">
      <w:pPr>
        <w:tabs>
          <w:tab w:val="left" w:pos="8931"/>
        </w:tabs>
        <w:ind w:left="426" w:right="62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6"/>
          <w:szCs w:val="16"/>
        </w:rPr>
        <w:t>Valor máximo a ser contratado = nº de agricultores familiares inscritos na DAP jurídica X R$ 20.000,00</w:t>
      </w:r>
      <w:r>
        <w:rPr>
          <w:rFonts w:ascii="Arial" w:eastAsia="Arial" w:hAnsi="Arial" w:cs="Arial"/>
          <w:sz w:val="18"/>
          <w:szCs w:val="18"/>
        </w:rPr>
        <w:t>.</w:t>
      </w:r>
    </w:p>
    <w:p w:rsidR="008F1ED3" w:rsidRDefault="008F1ED3" w:rsidP="008F1ED3">
      <w:pPr>
        <w:ind w:left="720" w:right="626"/>
        <w:rPr>
          <w:rFonts w:ascii="Arial" w:eastAsia="Arial" w:hAnsi="Arial" w:cs="Arial"/>
        </w:rPr>
      </w:pPr>
    </w:p>
    <w:p w:rsidR="008F1ED3" w:rsidRDefault="008F1ED3" w:rsidP="008F1ED3">
      <w:pPr>
        <w:numPr>
          <w:ilvl w:val="0"/>
          <w:numId w:val="5"/>
        </w:numPr>
        <w:spacing w:line="360" w:lineRule="auto"/>
        <w:ind w:left="714" w:right="-3" w:hanging="3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cabe</w:t>
      </w:r>
      <w:proofErr w:type="gramEnd"/>
      <w:r>
        <w:rPr>
          <w:rFonts w:ascii="Arial" w:eastAsia="Arial" w:hAnsi="Arial" w:cs="Arial"/>
        </w:rPr>
        <w:t xml:space="preserve"> às cooperativas/associações que firmarem contratos com a Entidade Executora a responsabilidade pelo controle do atendimento do limite individual de venda, de R$20.000,00 (vinte mil reais) por agricultor familiar.</w:t>
      </w:r>
    </w:p>
    <w:p w:rsidR="008F1ED3" w:rsidRPr="00167A28" w:rsidRDefault="008F1ED3" w:rsidP="008F1ED3">
      <w:pPr>
        <w:tabs>
          <w:tab w:val="left" w:pos="6136"/>
        </w:tabs>
        <w:spacing w:line="360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Município,_</w:t>
      </w:r>
      <w:proofErr w:type="gramEnd"/>
      <w:r>
        <w:rPr>
          <w:rFonts w:ascii="Arial" w:eastAsia="Arial" w:hAnsi="Arial" w:cs="Arial"/>
        </w:rPr>
        <w:t>__, ____, de ____.</w:t>
      </w:r>
    </w:p>
    <w:p w:rsidR="008F1ED3" w:rsidRDefault="008F1ED3" w:rsidP="008F1ED3">
      <w:pPr>
        <w:tabs>
          <w:tab w:val="left" w:pos="6136"/>
        </w:tabs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(ASSINATURA)</w:t>
      </w:r>
    </w:p>
    <w:p w:rsidR="008F1ED3" w:rsidRDefault="008F1ED3" w:rsidP="008F1ED3">
      <w:pPr>
        <w:tabs>
          <w:tab w:val="left" w:pos="1766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REPRESENTANTE LEGAL DO GRUPO FORMAL</w:t>
      </w:r>
    </w:p>
    <w:p w:rsidR="000E23E2" w:rsidRPr="008F1ED3" w:rsidRDefault="000E23E2" w:rsidP="008F1ED3"/>
    <w:sectPr w:rsidR="000E23E2" w:rsidRPr="008F1E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63" w:rsidRDefault="00D01763" w:rsidP="008F1ED3">
      <w:r>
        <w:separator/>
      </w:r>
    </w:p>
  </w:endnote>
  <w:endnote w:type="continuationSeparator" w:id="0">
    <w:p w:rsidR="00D01763" w:rsidRDefault="00D01763" w:rsidP="008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Vacaria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Processo n.º 23741.000220/2018-01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Chamada Pública n.º 13/2018</w:t>
    </w:r>
  </w:p>
  <w:p w:rsidR="008F1ED3" w:rsidRDefault="008F1ED3">
    <w:pPr>
      <w:pStyle w:val="Rodap"/>
    </w:pPr>
  </w:p>
  <w:p w:rsidR="008F1ED3" w:rsidRDefault="008F1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63" w:rsidRDefault="00D01763" w:rsidP="008F1ED3">
      <w:r>
        <w:separator/>
      </w:r>
    </w:p>
  </w:footnote>
  <w:footnote w:type="continuationSeparator" w:id="0">
    <w:p w:rsidR="00D01763" w:rsidRDefault="00D01763" w:rsidP="008F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noProof/>
        <w:sz w:val="22"/>
        <w:szCs w:val="22"/>
      </w:rPr>
      <w:drawing>
        <wp:inline distT="0" distB="0" distL="114300" distR="114300" wp14:anchorId="3656BBC0" wp14:editId="386D793C">
          <wp:extent cx="657860" cy="742950"/>
          <wp:effectExtent l="0" t="0" r="0" b="0"/>
          <wp:docPr id="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SERVIÇO PÚBLICO FEDERAL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MINISTÉRIO DA EDUCAÇÃO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Secretaria de Educação Profissional e Tecnológica</w:t>
    </w:r>
  </w:p>
  <w:p w:rsidR="008F1ED3" w:rsidRDefault="008F1ED3" w:rsidP="008F1ED3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Instituto Federal de Educação, Ciência e Tecnologia do Rio Grande do Sul</w:t>
    </w:r>
  </w:p>
  <w:p w:rsidR="008F1ED3" w:rsidRDefault="008F1ED3" w:rsidP="008F1ED3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Vacaria</w:t>
    </w:r>
  </w:p>
  <w:p w:rsidR="008F1ED3" w:rsidRDefault="008F1ED3">
    <w:pPr>
      <w:pStyle w:val="Cabealho"/>
    </w:pPr>
  </w:p>
  <w:p w:rsidR="008F1ED3" w:rsidRDefault="008F1E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DDC"/>
    <w:multiLevelType w:val="hybridMultilevel"/>
    <w:tmpl w:val="FBA6974C"/>
    <w:lvl w:ilvl="0" w:tplc="0E5AD8E2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6039"/>
    <w:multiLevelType w:val="hybridMultilevel"/>
    <w:tmpl w:val="88B868B0"/>
    <w:lvl w:ilvl="0" w:tplc="C9926318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A31E1F"/>
    <w:multiLevelType w:val="multilevel"/>
    <w:tmpl w:val="A4B078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0993782"/>
    <w:multiLevelType w:val="multilevel"/>
    <w:tmpl w:val="875EA9F2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D3"/>
    <w:rsid w:val="000E23E2"/>
    <w:rsid w:val="00816EEA"/>
    <w:rsid w:val="008F1ED3"/>
    <w:rsid w:val="00CD5812"/>
    <w:rsid w:val="00D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2CAA6-7E98-4FD1-A3BC-2368E6D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Nivel4"/>
    <w:basedOn w:val="Normal"/>
    <w:next w:val="Normal"/>
    <w:link w:val="Ttulo1Char"/>
    <w:qFormat/>
    <w:rsid w:val="00816EEA"/>
    <w:pPr>
      <w:keepNext/>
      <w:keepLines/>
      <w:spacing w:before="120" w:after="120" w:line="360" w:lineRule="auto"/>
      <w:ind w:left="851"/>
      <w:jc w:val="both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Nivel2"/>
    <w:basedOn w:val="Normal"/>
    <w:next w:val="Normal"/>
    <w:link w:val="SubttuloChar"/>
    <w:qFormat/>
    <w:rsid w:val="00CD5812"/>
    <w:pPr>
      <w:numPr>
        <w:numId w:val="3"/>
      </w:numPr>
      <w:spacing w:before="120" w:after="120" w:line="360" w:lineRule="auto"/>
      <w:ind w:left="1004" w:hanging="360"/>
      <w:jc w:val="both"/>
    </w:pPr>
    <w:rPr>
      <w:rFonts w:eastAsiaTheme="minorEastAsia"/>
      <w:color w:val="000000" w:themeColor="text1"/>
      <w:spacing w:val="15"/>
    </w:rPr>
  </w:style>
  <w:style w:type="character" w:customStyle="1" w:styleId="SubttuloChar">
    <w:name w:val="Subtítulo Char"/>
    <w:aliases w:val="Nivel2 Char"/>
    <w:basedOn w:val="Fontepargpadro"/>
    <w:link w:val="Subttulo"/>
    <w:rsid w:val="00CD5812"/>
    <w:rPr>
      <w:rFonts w:eastAsiaTheme="minorEastAsia"/>
      <w:color w:val="000000" w:themeColor="text1"/>
      <w:spacing w:val="15"/>
    </w:rPr>
  </w:style>
  <w:style w:type="paragraph" w:styleId="Ttulo">
    <w:name w:val="Title"/>
    <w:aliases w:val="Nivel3"/>
    <w:basedOn w:val="Normal"/>
    <w:next w:val="Normal"/>
    <w:link w:val="TtuloChar"/>
    <w:qFormat/>
    <w:rsid w:val="00CD5812"/>
    <w:pPr>
      <w:tabs>
        <w:tab w:val="num" w:pos="720"/>
      </w:tabs>
      <w:spacing w:before="120" w:after="120" w:line="360" w:lineRule="auto"/>
      <w:ind w:left="1287" w:hanging="360"/>
      <w:jc w:val="both"/>
    </w:pPr>
    <w:rPr>
      <w:rFonts w:ascii="Calibri" w:eastAsiaTheme="majorEastAsia" w:hAnsi="Calibri" w:cstheme="majorBidi"/>
      <w:caps/>
      <w:color w:val="000000" w:themeColor="text1"/>
      <w:spacing w:val="10"/>
      <w:szCs w:val="52"/>
    </w:rPr>
  </w:style>
  <w:style w:type="character" w:customStyle="1" w:styleId="TtuloChar">
    <w:name w:val="Título Char"/>
    <w:aliases w:val="Nivel3 Char"/>
    <w:basedOn w:val="Fontepargpadro"/>
    <w:link w:val="Ttulo"/>
    <w:rsid w:val="00CD5812"/>
    <w:rPr>
      <w:rFonts w:ascii="Calibri" w:eastAsiaTheme="majorEastAsia" w:hAnsi="Calibri" w:cstheme="majorBidi"/>
      <w:caps/>
      <w:color w:val="000000" w:themeColor="text1"/>
      <w:spacing w:val="10"/>
      <w:szCs w:val="52"/>
    </w:rPr>
  </w:style>
  <w:style w:type="character" w:customStyle="1" w:styleId="Ttulo1Char">
    <w:name w:val="Título 1 Char"/>
    <w:aliases w:val="Nivel4 Char"/>
    <w:basedOn w:val="Fontepargpadro"/>
    <w:link w:val="Ttulo1"/>
    <w:rsid w:val="00816EEA"/>
    <w:rPr>
      <w:rFonts w:eastAsiaTheme="majorEastAsia" w:cstheme="majorBidi"/>
      <w:color w:val="000000" w:themeColor="text1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8F1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E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E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 Maciel</dc:creator>
  <cp:keywords/>
  <dc:description/>
  <cp:lastModifiedBy>Sula Maciel</cp:lastModifiedBy>
  <cp:revision>1</cp:revision>
  <dcterms:created xsi:type="dcterms:W3CDTF">2018-08-31T14:00:00Z</dcterms:created>
  <dcterms:modified xsi:type="dcterms:W3CDTF">2018-08-31T14:02:00Z</dcterms:modified>
</cp:coreProperties>
</file>